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6003" w14:textId="77777777" w:rsidR="005E55D5" w:rsidRDefault="005E55D5" w:rsidP="005E55D5">
      <w:r>
        <w:t>СУБСИДИРОВАННЫЕ СЕМЕЙНЫЕ ПЕРЕВОЗКИ В 2021 ГОДУ.</w:t>
      </w:r>
    </w:p>
    <w:p w14:paraId="174D3FAB" w14:textId="77777777" w:rsidR="005E55D5" w:rsidRDefault="005E55D5" w:rsidP="005E55D5">
      <w:r>
        <w:t>НАПРАВЛЕНИЯ:</w:t>
      </w:r>
    </w:p>
    <w:p w14:paraId="09902ECF" w14:textId="77777777" w:rsidR="005E55D5" w:rsidRDefault="005E55D5" w:rsidP="005E55D5">
      <w:r>
        <w:t xml:space="preserve">             </w:t>
      </w:r>
    </w:p>
    <w:p w14:paraId="7B606AB3" w14:textId="77777777" w:rsidR="005E55D5" w:rsidRDefault="005E55D5" w:rsidP="005E55D5">
      <w:r>
        <w:t>KZN-KGD</w:t>
      </w:r>
    </w:p>
    <w:p w14:paraId="3CEA5B60" w14:textId="77777777" w:rsidR="005E55D5" w:rsidRDefault="005E55D5" w:rsidP="005E55D5">
      <w:r>
        <w:t>GOJ-KGD</w:t>
      </w:r>
    </w:p>
    <w:p w14:paraId="05C03F94" w14:textId="77777777" w:rsidR="005E55D5" w:rsidRDefault="005E55D5" w:rsidP="005E55D5">
      <w:r>
        <w:t>KUF-KGD</w:t>
      </w:r>
    </w:p>
    <w:p w14:paraId="3B53D21B" w14:textId="77777777" w:rsidR="005E55D5" w:rsidRDefault="005E55D5" w:rsidP="005E55D5"/>
    <w:p w14:paraId="19B01846" w14:textId="77777777" w:rsidR="005E55D5" w:rsidRDefault="005E55D5" w:rsidP="005E55D5">
      <w:r>
        <w:t xml:space="preserve">ПЕРИОД ПЕРЕВОЗКИ: С 17 </w:t>
      </w:r>
      <w:proofErr w:type="gramStart"/>
      <w:r>
        <w:t>АВГУСТА  2021</w:t>
      </w:r>
      <w:proofErr w:type="gramEnd"/>
      <w:r>
        <w:t xml:space="preserve"> ГОДА ПО 30 НОЯБРЯ 2021 ГОДА ВКЛЮЧИТЕЛЬНО.</w:t>
      </w:r>
    </w:p>
    <w:p w14:paraId="139FED54" w14:textId="77777777" w:rsidR="005E55D5" w:rsidRDefault="005E55D5" w:rsidP="005E55D5"/>
    <w:p w14:paraId="79607652" w14:textId="77777777" w:rsidR="005E55D5" w:rsidRDefault="005E55D5" w:rsidP="005E55D5">
      <w:r>
        <w:t>КЛАСС БРОНИРОВАНИЯ - У/U</w:t>
      </w:r>
    </w:p>
    <w:p w14:paraId="04A81A95" w14:textId="77777777" w:rsidR="005E55D5" w:rsidRDefault="005E55D5" w:rsidP="005E55D5">
      <w:r>
        <w:t>КОД ТАРИФА – UFAMOW</w:t>
      </w:r>
    </w:p>
    <w:p w14:paraId="40108418" w14:textId="77777777" w:rsidR="005E55D5" w:rsidRDefault="005E55D5" w:rsidP="005E55D5"/>
    <w:p w14:paraId="54A86EE0" w14:textId="77777777" w:rsidR="005E55D5" w:rsidRDefault="005E55D5" w:rsidP="005E55D5">
      <w:r>
        <w:t xml:space="preserve">ТАРИФ ПРИМЕНЯЕТСЯ ПРИ СОВМЕСТНОМ ПРИОБРЕТЕНИИ ПАССАЖИРАМИ БИЛЕТОВ С ЕДИНЫМ БРОНИРОВАНИЕМ НА РЕБЕНКА В ВОЗРАСТЕ ДО 18 ЛЕТ И СОПРОВОЖДАЮЩЕГО ЕГО ВЗРОСЛОГО ПАССАЖИРА (ИЛИ НЕСКОЛЬКИХ ВЗРОСЛЫХ ПАССАЖИРОВ). </w:t>
      </w:r>
    </w:p>
    <w:p w14:paraId="5CB25F44" w14:textId="77777777" w:rsidR="005E55D5" w:rsidRDefault="005E55D5" w:rsidP="005E55D5">
      <w:r>
        <w:t>В БРОНИРОВАНИИ ОБЯЗАТЕЛЬНО НАЛИЧИЕ МИНИМУМ ОДНОГО РЕБЕНКА ДО 18 ЛЕТ ОДНОЙ ИЗ СЛЕДУЮЩИХ КАТЕГОРИЙ:</w:t>
      </w:r>
    </w:p>
    <w:p w14:paraId="41FD9004" w14:textId="77777777" w:rsidR="005E55D5" w:rsidRDefault="005E55D5" w:rsidP="005E55D5"/>
    <w:p w14:paraId="378ABAE7" w14:textId="77777777" w:rsidR="005E55D5" w:rsidRDefault="005E55D5" w:rsidP="005E55D5">
      <w:r>
        <w:t>РВГ – МЛАДЕНЕЦ С ПРЕДОСТАВЛЕНИЕМ МЕСТА ДО 2Х ЛЕТ</w:t>
      </w:r>
    </w:p>
    <w:p w14:paraId="6030F467" w14:textId="77777777" w:rsidR="005E55D5" w:rsidRDefault="005E55D5" w:rsidP="005E55D5">
      <w:r>
        <w:t>РБГ – РЕБЕНОК СОПРОВОЖДАЕМЫЙ 2-12 ЛЕТ</w:t>
      </w:r>
    </w:p>
    <w:p w14:paraId="511CEE01" w14:textId="77777777" w:rsidR="005E55D5" w:rsidRDefault="005E55D5" w:rsidP="005E55D5">
      <w:r>
        <w:t>GCF – РЕБЕНОК 12-18 ЛЕТ – ПАССАЖИР ПО ГОСКОНТРАКТУ</w:t>
      </w:r>
    </w:p>
    <w:p w14:paraId="5DE38D5B" w14:textId="77777777" w:rsidR="005E55D5" w:rsidRDefault="005E55D5" w:rsidP="005E55D5"/>
    <w:p w14:paraId="7DB2B299" w14:textId="77777777" w:rsidR="005E55D5" w:rsidRDefault="005E55D5" w:rsidP="005E55D5">
      <w:r>
        <w:t>ОФОРМЛЕНИЕ БИЛЕТОВ ПРОИЗВОДИТСЯ НА ОСНОВАНИИ ДОКУМЕНТОВ, УДОСТОВЕРЯЮЩИХ ЛИЧНОСТЬ И ВОЗРАСТ ПАССАЖИРОВ, ОДНОВРЕМЕННО ДЛЯ ВСЕХ ПАССАЖИРОВ В БРОНИРОВАНИИ.</w:t>
      </w:r>
    </w:p>
    <w:p w14:paraId="4B7A8FEB" w14:textId="77777777" w:rsidR="005E55D5" w:rsidRDefault="005E55D5" w:rsidP="005E55D5">
      <w:r>
        <w:t>ПРИ ОФОРМЛЕНИИ БИЛЕТОВ ИСПОЛЬЗУЕТСЯ АВТОМАТИЧЕСКАЯ ТАРИФИКАЦИЯ.</w:t>
      </w:r>
    </w:p>
    <w:p w14:paraId="37EFF96C" w14:textId="77777777" w:rsidR="005E55D5" w:rsidRDefault="005E55D5" w:rsidP="005E55D5"/>
    <w:p w14:paraId="0C406FEA" w14:textId="77777777" w:rsidR="005E55D5" w:rsidRDefault="005E55D5" w:rsidP="005E55D5">
      <w:r>
        <w:t>НАЛИЧИЕ ГРАЖДАНСТВА РФ ДЛЯ ОФОРМЛЕНИЯ СЕМЕЙНЫХ ПЕРЕВОЗОК НЕ ТРЕБУЕТСЯ.</w:t>
      </w:r>
    </w:p>
    <w:p w14:paraId="1F122905" w14:textId="77777777" w:rsidR="005E55D5" w:rsidRDefault="005E55D5" w:rsidP="005E55D5">
      <w:r>
        <w:t>В БИЛЕТЕ ФАМИЛИЮ, ИМЯ И ОТЧЕСТВО ПАССАЖИРА НЕОБХОДИМО УКАЗЫВАТЬ ПОЛНОСТЬЮ.</w:t>
      </w:r>
    </w:p>
    <w:p w14:paraId="16BC6376" w14:textId="77777777" w:rsidR="005E55D5" w:rsidRDefault="005E55D5" w:rsidP="005E55D5"/>
    <w:p w14:paraId="544053A6" w14:textId="77777777" w:rsidR="005E55D5" w:rsidRDefault="005E55D5" w:rsidP="005E55D5">
      <w:r>
        <w:t>ДЛЯ ОФОРМЛЕНИЯ БИЛЕТОВ ПРИМЕНЯЮТСЯ ТОЛЬКО ТАРИФЫ OW.</w:t>
      </w:r>
    </w:p>
    <w:p w14:paraId="42D5E078" w14:textId="77777777" w:rsidR="005E55D5" w:rsidRDefault="005E55D5" w:rsidP="005E55D5">
      <w:r>
        <w:t>В СЛУЧАЕ ПРИОБРЕТЕНИЯ ПЕРЕВОЗКИ ТУДА-ОБРАТНО, ТАРИФИКАЦИЮ И ОФОРМЛЕНИЕ БИЛЕТА ПРОИЗВОДИТЬ ОТДЕЛЬНО НА КАЖДЫЙ УЧАСТОК МАРШРУТА.</w:t>
      </w:r>
    </w:p>
    <w:p w14:paraId="22113B48" w14:textId="77777777" w:rsidR="000F7335" w:rsidRDefault="005E55D5"/>
    <w:sectPr w:rsidR="000F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D5"/>
    <w:rsid w:val="0003141E"/>
    <w:rsid w:val="005E55D5"/>
    <w:rsid w:val="00B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554"/>
  <w15:chartTrackingRefBased/>
  <w15:docId w15:val="{D8635A14-C68E-4AD7-919D-44D8BA92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D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Vavrishchuk</dc:creator>
  <cp:keywords/>
  <dc:description/>
  <cp:lastModifiedBy>Olga Vavrishchuk</cp:lastModifiedBy>
  <cp:revision>1</cp:revision>
  <dcterms:created xsi:type="dcterms:W3CDTF">2021-08-17T12:31:00Z</dcterms:created>
  <dcterms:modified xsi:type="dcterms:W3CDTF">2021-08-17T12:32:00Z</dcterms:modified>
</cp:coreProperties>
</file>